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DE" w:rsidRPr="00DC4281" w:rsidRDefault="00DC4281" w:rsidP="00CB38DE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192915CD" wp14:editId="583621C7">
            <wp:simplePos x="0" y="0"/>
            <wp:positionH relativeFrom="column">
              <wp:posOffset>-8082280</wp:posOffset>
            </wp:positionH>
            <wp:positionV relativeFrom="paragraph">
              <wp:posOffset>-872949</wp:posOffset>
            </wp:positionV>
            <wp:extent cx="17792228" cy="11117179"/>
            <wp:effectExtent l="0" t="0" r="635" b="8255"/>
            <wp:wrapNone/>
            <wp:docPr id="15" name="Рисунок 15" descr="https://avatars.mds.yandex.net/get-pdb/1906603/082686a8-a47a-4c51-8d68-1632fa20ecc2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pdb/1906603/082686a8-a47a-4c51-8d68-1632fa20ecc2/s1200?webp=fal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228" cy="1111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8DE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="00CB38DE" w:rsidRPr="00DC4281">
        <w:rPr>
          <w:rFonts w:ascii="Times New Roman" w:hAnsi="Times New Roman" w:cs="Times New Roman"/>
          <w:b/>
          <w:sz w:val="36"/>
          <w:szCs w:val="36"/>
          <w:lang w:val="kk-KZ"/>
        </w:rPr>
        <w:t>.П.Шухов атындағы  орталық  қалалық  кітапхана</w:t>
      </w:r>
    </w:p>
    <w:p w:rsidR="00CB38DE" w:rsidRPr="00DC4281" w:rsidRDefault="00CB38DE" w:rsidP="00CB38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C4281">
        <w:rPr>
          <w:rFonts w:ascii="Times New Roman" w:hAnsi="Times New Roman" w:cs="Times New Roman"/>
          <w:b/>
          <w:bCs/>
          <w:sz w:val="36"/>
          <w:szCs w:val="36"/>
        </w:rPr>
        <w:t>Центральная городская библиотека им. И. Шухова</w:t>
      </w:r>
    </w:p>
    <w:p w:rsidR="00CB38DE" w:rsidRDefault="00DC4281" w:rsidP="00CB38D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2FBAB3FF" wp14:editId="28981C46">
            <wp:simplePos x="0" y="0"/>
            <wp:positionH relativeFrom="column">
              <wp:posOffset>1635169</wp:posOffset>
            </wp:positionH>
            <wp:positionV relativeFrom="paragraph">
              <wp:posOffset>322317</wp:posOffset>
            </wp:positionV>
            <wp:extent cx="2802209" cy="3137338"/>
            <wp:effectExtent l="0" t="0" r="0" b="6350"/>
            <wp:wrapNone/>
            <wp:docPr id="3" name="Рисунок 3" descr="https://sun9-4.userapi.com/c638926/v638926123/51451/4_UNCsw5d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.userapi.com/c638926/v638926123/51451/4_UNCsw5dG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209" cy="313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38DE" w:rsidRDefault="006A50DE" w:rsidP="00CB38D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2C61320" wp14:editId="37D4EF51">
            <wp:extent cx="2822246" cy="3925789"/>
            <wp:effectExtent l="0" t="0" r="0" b="0"/>
            <wp:docPr id="17" name="Рисунок 17" descr="https://sakhara.kz/wp-content/uploads/2019/11/%D0%95%D1%80-%D1%82%D2%B1%D0%BB%D2%93%D0%B0-403x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akhara.kz/wp-content/uploads/2019/11/%D0%95%D1%80-%D1%82%D2%B1%D0%BB%D2%93%D0%B0-403x5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500" cy="393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8DE" w:rsidRDefault="00CB38DE" w:rsidP="00CB38D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C4281" w:rsidRPr="00DC4281" w:rsidRDefault="00AE6AF7" w:rsidP="00CB38DE">
      <w:pPr>
        <w:jc w:val="center"/>
        <w:rPr>
          <w:b/>
          <w:color w:val="FFFFFF" w:themeColor="background1"/>
          <w:sz w:val="72"/>
          <w:szCs w:val="72"/>
        </w:rPr>
      </w:pPr>
      <w:r>
        <w:rPr>
          <w:b/>
          <w:color w:val="FFFFFF" w:themeColor="background1"/>
          <w:sz w:val="72"/>
          <w:szCs w:val="72"/>
        </w:rPr>
        <w:t>Легендарный ба</w:t>
      </w:r>
      <w:r w:rsidR="00DC4281" w:rsidRPr="00DC4281">
        <w:rPr>
          <w:b/>
          <w:color w:val="FFFFFF" w:themeColor="background1"/>
          <w:sz w:val="72"/>
          <w:szCs w:val="72"/>
        </w:rPr>
        <w:t>тыр</w:t>
      </w:r>
    </w:p>
    <w:p w:rsidR="00CB38DE" w:rsidRDefault="006A50DE" w:rsidP="00CB38DE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A50DE">
        <w:rPr>
          <w:b/>
          <w:bCs/>
          <w:color w:val="FFFFFF" w:themeColor="background1"/>
          <w:sz w:val="96"/>
          <w:szCs w:val="96"/>
        </w:rPr>
        <w:t>Бауыржан Момышулы</w:t>
      </w:r>
    </w:p>
    <w:p w:rsidR="00CB38DE" w:rsidRPr="00AE6AF7" w:rsidRDefault="00CB38DE" w:rsidP="00CB38D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6AF7">
        <w:rPr>
          <w:rFonts w:ascii="Times New Roman" w:hAnsi="Times New Roman" w:cs="Times New Roman"/>
          <w:b/>
          <w:sz w:val="36"/>
          <w:szCs w:val="36"/>
        </w:rPr>
        <w:t>Библиодайджест</w:t>
      </w:r>
    </w:p>
    <w:p w:rsidR="00CB38DE" w:rsidRPr="00AE6AF7" w:rsidRDefault="00CB38DE" w:rsidP="00CB38D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6AF7">
        <w:rPr>
          <w:rFonts w:ascii="Times New Roman" w:hAnsi="Times New Roman" w:cs="Times New Roman"/>
          <w:b/>
          <w:sz w:val="36"/>
          <w:szCs w:val="36"/>
        </w:rPr>
        <w:t>2020</w:t>
      </w:r>
    </w:p>
    <w:p w:rsidR="00CB38DE" w:rsidRDefault="00CB38DE" w:rsidP="00CB38DE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86DBB" w:rsidRPr="000271C1" w:rsidRDefault="00586DBB" w:rsidP="00586DB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</w:pPr>
      <w:r w:rsidRPr="000271C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lastRenderedPageBreak/>
        <w:t>Бауыржан Момышулы</w:t>
      </w:r>
      <w:r w:rsidRPr="000271C1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Pr="000271C1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- </w:t>
      </w:r>
      <w:r w:rsidRPr="000271C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Герой</w:t>
      </w:r>
      <w:r w:rsidR="009B1522" w:rsidRPr="009B1522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 xml:space="preserve"> Советского Союза, </w:t>
      </w:r>
      <w:r w:rsidRPr="000271C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 xml:space="preserve">Халық Қаһарманы, </w:t>
      </w:r>
      <w:r w:rsidR="009B1522" w:rsidRPr="009B1522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легендарный полководец, известный писатель и истинно народный батыр</w:t>
      </w:r>
      <w:r w:rsidR="000271C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.</w:t>
      </w:r>
      <w:r w:rsidR="009B1522" w:rsidRPr="009B1522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 xml:space="preserve"> </w:t>
      </w:r>
    </w:p>
    <w:p w:rsidR="00586DBB" w:rsidRDefault="00586DBB" w:rsidP="009B15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586DBB" w:rsidRDefault="00586DBB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6DB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Бауыржан Момышулы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B1522"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родился в 1910 году в Жувалинском районе Джамбулской области. </w:t>
      </w:r>
    </w:p>
    <w:p w:rsidR="00586DBB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Будучи еще совсем молодым человеком</w:t>
      </w:r>
      <w:r w:rsidR="00586DB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работал учителем, секретарем райисполкома, финансистом, начальником милиции. В 1936 году он призывается на действительную военную службу и навсегда связывает свое будущее с армией. </w:t>
      </w:r>
    </w:p>
    <w:p w:rsidR="000271C1" w:rsidRDefault="000271C1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271C1" w:rsidRDefault="000271C1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05F4F368" wp14:editId="212A7F40">
            <wp:simplePos x="0" y="0"/>
            <wp:positionH relativeFrom="column">
              <wp:posOffset>53340</wp:posOffset>
            </wp:positionH>
            <wp:positionV relativeFrom="paragraph">
              <wp:posOffset>76835</wp:posOffset>
            </wp:positionV>
            <wp:extent cx="2171637" cy="3295650"/>
            <wp:effectExtent l="0" t="0" r="635" b="0"/>
            <wp:wrapTight wrapText="bothSides">
              <wp:wrapPolygon edited="0">
                <wp:start x="0" y="0"/>
                <wp:lineTo x="0" y="21475"/>
                <wp:lineTo x="21417" y="21475"/>
                <wp:lineTo x="21417" y="0"/>
                <wp:lineTo x="0" y="0"/>
              </wp:wrapPolygon>
            </wp:wrapTight>
            <wp:docPr id="20" name="Рисунок 20" descr="https://sun9-21.userapi.com/c848416/v848416271/f6ab0/9Ec4UnGly0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21.userapi.com/c848416/v848416271/f6ab0/9Ec4UnGly0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37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1522"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годы Великой Отечественной войны Момышулы был единственным казахом-командиром дивизии. Он прошел через всю долгую войну, начав ее в звании старшего лейтенанта и закончив полковником. Командовал взводом, батальоном, полком и дивизией. В 1933 году окончил полковую школу, артиллерийское военное училище, стал артиллерийским офицером. Служил на Дальнем Востоке у В. К. Блюхера, участвовал в боях с Японской Квантунской армией, у озера Хасан, командиром артиллерийской батареи, в июле-августе 1938 года. В 1939-1940 годах служил на Украине, участвовал в походах на Карпаты и присоединении Бессарабии. В 1940-м вернулся в Казахстан, работал старшим инструктором </w:t>
      </w:r>
      <w:r w:rsidRPr="000271C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</w:t>
      </w:r>
      <w:r w:rsidR="009B1522" w:rsidRPr="009B15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азвоенкомата.</w:t>
      </w:r>
      <w:r w:rsidR="009B1522"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0271C1" w:rsidRDefault="000271C1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26999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боях Великой Отечественной войны с сентября 1941 года в составе 316-й стрелковой дивизии под командованием генерал-майора И. В. Панфилова. В должности командира батальона 1073-го Талгарского стрелкового полка 316-й стрелковой дивизии (с ноября 1941 - 8-я гвардейская стрелковая дивизия, 16-я армия, Западный фронт) старший лейтенант Момышулы при обороне Москвы участвовал в 27-и боях. Во время второго генерального наступления вермахта на Москву с 16 по 18 ноября 1941 года батальон Б.Момышулы в отрыве от дивизии героически сражался на Волоколамском шоссе у деревни Матрёнино. Умелое руководство комбата позволило на 3 дня задержать фашистов на данном рубеже. После чего старший лейтенант Момышулы вывел батальон из окружения боеспособным. </w:t>
      </w:r>
    </w:p>
    <w:p w:rsidR="00F26999" w:rsidRDefault="00F26999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26999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Героический боевой путь батальона под командованием Бауыржана Момышулы описан в художественно-исторической книге Александра Бека «Волоколамское шоссе». На фронте командиром батальона Б. Момышулы </w:t>
      </w: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провел месяц, после чего был досрочно повышен в командирской должности - до командира «своего же» полка, оставаясь в звании старшего лейтенанта. Позже, будучи командиром 19-го гвардейского стрелкового полка, 26-30 ноября 1941 года гвардии Момышулы в районе деревни Соколово Московской области вместе со своим полком в течение четырех суток вел упорные бои, успешно отбивая атаки противника. </w:t>
      </w:r>
    </w:p>
    <w:p w:rsidR="00AC2E03" w:rsidRDefault="00AC2E03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3FB009E2" wp14:editId="5F780482">
            <wp:simplePos x="0" y="0"/>
            <wp:positionH relativeFrom="column">
              <wp:posOffset>3339465</wp:posOffset>
            </wp:positionH>
            <wp:positionV relativeFrom="paragraph">
              <wp:posOffset>62865</wp:posOffset>
            </wp:positionV>
            <wp:extent cx="2485311" cy="3381375"/>
            <wp:effectExtent l="0" t="0" r="0" b="0"/>
            <wp:wrapTight wrapText="bothSides">
              <wp:wrapPolygon edited="0">
                <wp:start x="0" y="0"/>
                <wp:lineTo x="0" y="21417"/>
                <wp:lineTo x="21363" y="21417"/>
                <wp:lineTo x="21363" y="0"/>
                <wp:lineTo x="0" y="0"/>
              </wp:wrapPolygon>
            </wp:wrapTight>
            <wp:docPr id="21" name="Рисунок 21" descr="https://tengrinews.kz/userdata/images/u243/resized/8751c61e6077272a3c6928da0158f7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tengrinews.kz/userdata/images/u243/resized/8751c61e6077272a3c6928da0158f72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11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999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 декабря 1941 года Б. Момышулы был ранен, но поля боя не покинул. В ходе боя в деревне Дубровка Московской области он вновь был тяжело ранен. В январе-апреле 1942 г. 8-я гвардейская стрелковая дивизия и 9-я гвардейская стрелковая дивизия, командиром которой Б.Момышулы был назначен впоследствии, вели бои с дивизией СС «Мертвая голова» (Totenkopf) и участвовали в Демянской операции («Демянский котел»). </w:t>
      </w:r>
    </w:p>
    <w:p w:rsidR="00F26999" w:rsidRDefault="00F26999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26999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Вскоре Б. Момышулы было присвоено звание гвардии полковника, вышел приказ о его назначении командиром дивизией. В 1944 году Б.Момышулы окончил курсы усовершенствования офицерского состава при Военной академии Генерального штаба. С 28 января 1945 года гвардии полковник Бауыржан Момышулы командовал 9-й гвардейской стрелковой дивизией 2-го гвардейского стрелкового корпуса 6-й гвардейской армии 2-го Прибалтийского фронта. В феврале - марте 1945 года северо-западнее станции Приекуле (Латвия) части умело руководимой им дивизии прорвали три полосы сильно укрепленной обороны противника. </w:t>
      </w:r>
    </w:p>
    <w:p w:rsidR="00F26999" w:rsidRDefault="00F26999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26999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результате наступления дивизии было освобождено 15 населенных пунктов, нанесен значительный урон врагу в живой силе и боевой технике. За проявленные мужество и героизм в битве под Москвой капитана Бауыржана Момышулы в1942 году представили к званию Героя Советского Союза, однако получил он его лишь посмертно - 11 декабря 1990 года. </w:t>
      </w:r>
    </w:p>
    <w:p w:rsidR="00F26999" w:rsidRDefault="00F26999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26999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войны продолжал службу в Вооруженных силах СССР. С декабря 1955 года полковник Момышулы - в запасе. Член Союза писателей СССР. Автор тактических маневров и стратегий. Читал лекции по боевой подготовке во время визита на Кубу в 1963 году (опубликованы в испаноязычных газетах). Встречался с министром обороны Кубы Раулем Кастро и был удостоен звания почетного командира 51-го полка Революционных Вооружённых сил Кубы. В военных учебных заведениях США, Кубы, Израиля, Никарагуа отдельно изучается военный опыт Момышулы.</w:t>
      </w:r>
    </w:p>
    <w:p w:rsidR="00F26999" w:rsidRDefault="009B1522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«Волоколамское шоссе» стало книгой обязательного чтения для членов Пальмах, и позднее - для офицеров Армии Обороны Израиля. Б.Момышулы был кумиром для Эрнесто Че Гевары, «Волоколамское шоссе» было одной из любимых книг команданте Че и Фиделя Кастро. В 1963 году было опубликовано интервью с Фиделем Кастро. На вопрос: «Кого вы могли бы назвать героем Второй мировой войны?» Кастро ответил: Героя книги Александра Бека «Волоколамское шоссе» - казаха Момышулы. </w:t>
      </w:r>
    </w:p>
    <w:p w:rsidR="00F26999" w:rsidRDefault="00F26999" w:rsidP="009B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B1522" w:rsidRPr="009B1522" w:rsidRDefault="00AC2E03" w:rsidP="009B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4B063FFF" wp14:editId="49D1EEAE">
            <wp:simplePos x="0" y="0"/>
            <wp:positionH relativeFrom="column">
              <wp:posOffset>110490</wp:posOffset>
            </wp:positionH>
            <wp:positionV relativeFrom="paragraph">
              <wp:posOffset>39370</wp:posOffset>
            </wp:positionV>
            <wp:extent cx="2619375" cy="3366770"/>
            <wp:effectExtent l="0" t="0" r="9525" b="5080"/>
            <wp:wrapTight wrapText="bothSides">
              <wp:wrapPolygon edited="0">
                <wp:start x="0" y="0"/>
                <wp:lineTo x="0" y="21510"/>
                <wp:lineTo x="21521" y="21510"/>
                <wp:lineTo x="21521" y="0"/>
                <wp:lineTo x="0" y="0"/>
              </wp:wrapPolygon>
            </wp:wrapTight>
            <wp:docPr id="22" name="Рисунок 22" descr="http://plamya-pobedy.kz/_ld/1/s2840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lamya-pobedy.kz/_ld/1/s2840004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36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1522" w:rsidRPr="009B15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Среди наград Момышулы: Орден Ленина, два ордена Красного Знамени, Орден Отечественной войны 1-й степени, Орден Трудового Красного Знамени, Орден Дружбы Народов, Орден Красной Звезды, Орден «Знак Почета». Бауыржан Момышулы скончался 10 июня 1982 года. Несмотря на то, что всенародно признанным Героем Б.Момышулы стал еще в 1941 году, официально звание Героя Советского Союза ему присвоили с большим опозданием, посмертно, в 1990 г., в год 80-летия со дня рождения. Правда все же восторжествовала. Сам Бауыржан Момышулы говорил: «...Мои судьи - время и народ».</w:t>
      </w:r>
    </w:p>
    <w:p w:rsidR="00586DBB" w:rsidRPr="00F26999" w:rsidRDefault="009B1522" w:rsidP="00AC2E03">
      <w:pPr>
        <w:pStyle w:val="a4"/>
        <w:shd w:val="clear" w:color="auto" w:fill="FFFFFF"/>
        <w:jc w:val="center"/>
        <w:rPr>
          <w:rFonts w:eastAsia="Times New Roman"/>
          <w:b/>
          <w:sz w:val="28"/>
          <w:szCs w:val="28"/>
          <w:lang w:eastAsia="ru-RU"/>
        </w:rPr>
      </w:pPr>
      <w:r w:rsidRPr="009B1522">
        <w:rPr>
          <w:rFonts w:eastAsia="Times New Roman"/>
          <w:color w:val="000000"/>
          <w:sz w:val="28"/>
          <w:szCs w:val="28"/>
          <w:lang w:eastAsia="ru-RU"/>
        </w:rPr>
        <w:br/>
      </w:r>
      <w:r w:rsidR="00586DBB" w:rsidRPr="00586DBB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586DBB" w:rsidRPr="00F26999">
        <w:rPr>
          <w:rFonts w:eastAsia="Times New Roman"/>
          <w:b/>
          <w:sz w:val="28"/>
          <w:szCs w:val="28"/>
          <w:lang w:eastAsia="ru-RU"/>
        </w:rPr>
        <w:t>Увековечение памяти: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Бауржану Момышулы в Алма-Ате.</w:t>
      </w:r>
    </w:p>
    <w:p w:rsidR="00586DBB" w:rsidRPr="00586DBB" w:rsidRDefault="00586DBB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Казахстане имя Героя носят улицы в городах </w:t>
      </w:r>
      <w:hyperlink r:id="rId11" w:tooltip="Алма-Ата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Алма-Ате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tooltip="Тараз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Тараз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Шымкент, Астана, </w:t>
      </w:r>
      <w:hyperlink r:id="rId13" w:tooltip="Атырау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Атырау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Семее (ранее — </w:t>
      </w:r>
      <w:hyperlink r:id="rId14" w:tooltip="Семипалатинск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Семипалатинск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бывшая улица Горького) в селе Шелек, в посёлке </w:t>
      </w:r>
      <w:hyperlink r:id="rId15" w:tooltip="Асса (село в Казахстане)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Аса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Жамбылской области, в селе Курчум Восточно-Казахстанской области; спорткомплекс в районном центре Жуалынского района Жамбылской области; средние школы в городах </w:t>
      </w:r>
      <w:hyperlink r:id="rId16" w:tooltip="Алма-Ата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Алматы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(№ 131),</w:t>
      </w:r>
      <w:hyperlink r:id="rId17" w:tooltip="Тараз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Тараз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(№ 45), </w:t>
      </w:r>
      <w:hyperlink r:id="rId18" w:tooltip="Шымкент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Шымкент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(№ 42); в селе Жана </w:t>
      </w:r>
      <w:r w:rsidR="00BB40E2" w:rsidRPr="00C4369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жали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Шуского района Жамбылской области; военная </w:t>
      </w:r>
      <w:hyperlink r:id="rId19" w:tooltip="Школа-интернат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школа-интернат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городе Алматы; совхоз в Джувалинском (</w:t>
      </w:r>
      <w:hyperlink r:id="rId20" w:tooltip="Жуалынский район Жамбылской области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Жуалынском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районе.</w:t>
      </w:r>
    </w:p>
    <w:p w:rsidR="00586DBB" w:rsidRPr="00586DBB" w:rsidRDefault="00586DBB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Бауржану Момыш-улы установлен перед зданием школы Министерства внутренних дел Республики Казахстан (</w:t>
      </w:r>
      <w:hyperlink r:id="rId21" w:tooltip="Шымкент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Шымкент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в </w:t>
      </w:r>
      <w:hyperlink r:id="rId22" w:tooltip="Астана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Астане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DBB" w:rsidRPr="00586DBB" w:rsidRDefault="00586DBB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честь Бауржана Момышулы был назван районный центр Жуалынского района Жамбылской области — село </w:t>
      </w:r>
      <w:hyperlink r:id="rId23" w:tooltip="Бауржан-Момышулы (страница отсутствует)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Бауржан-Момышулы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(бывшее село Бурное).</w:t>
      </w:r>
    </w:p>
    <w:p w:rsidR="00586DBB" w:rsidRPr="00586DBB" w:rsidRDefault="00586DBB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райцентре Жуалынского района открыт музей Бауржана Момышулы, где хранятся некоторые его личные вещи.</w:t>
      </w:r>
    </w:p>
    <w:p w:rsidR="00586DBB" w:rsidRPr="00586DBB" w:rsidRDefault="00586DBB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hyperlink r:id="rId24" w:tooltip="2010 год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году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честь столетия со дня рождения Момышулы (</w:t>
      </w:r>
      <w:hyperlink r:id="rId25" w:tooltip="24 декабря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24 декабря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городе Алматы на входе в парк имени 28-ми гвардейцев-панфиловцев ему воздвигнут памятник в полный рост.</w:t>
      </w:r>
    </w:p>
    <w:p w:rsidR="00586DBB" w:rsidRPr="00586DBB" w:rsidRDefault="00586DBB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19 марта 2010 года при содействии посольства Казахстана в Москве средней общеобразовательной школе № 1912 в городе Зеленограде присвоено имя Бауржана Момышулы. Этот выбор обусловлен тем, что школа находится у станции </w:t>
      </w:r>
      <w:hyperlink r:id="rId26" w:tooltip="Бои за Крюково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Крюково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воевал и получил ранение Б. Момышулы. На территории школы 1 сентября 2010 года был торжественно открыт памятник-бюст Герою Советского Союза.</w:t>
      </w:r>
    </w:p>
    <w:p w:rsidR="00586DBB" w:rsidRPr="00586DBB" w:rsidRDefault="00586DBB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Бронзовый бюст на Октябрьской площади города Волоколамск, Московская область.</w:t>
      </w:r>
    </w:p>
    <w:p w:rsidR="00586DBB" w:rsidRPr="00586DBB" w:rsidRDefault="00BB40E2" w:rsidP="00586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691"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13B355DF" wp14:editId="61F20F38">
            <wp:simplePos x="0" y="0"/>
            <wp:positionH relativeFrom="column">
              <wp:posOffset>3549015</wp:posOffset>
            </wp:positionH>
            <wp:positionV relativeFrom="paragraph">
              <wp:posOffset>447040</wp:posOffset>
            </wp:positionV>
            <wp:extent cx="2094865" cy="2785745"/>
            <wp:effectExtent l="0" t="0" r="635" b="0"/>
            <wp:wrapTight wrapText="bothSides">
              <wp:wrapPolygon edited="0">
                <wp:start x="0" y="0"/>
                <wp:lineTo x="0" y="21418"/>
                <wp:lineTo x="21410" y="21418"/>
                <wp:lineTo x="21410" y="0"/>
                <wp:lineTo x="0" y="0"/>
              </wp:wrapPolygon>
            </wp:wrapTight>
            <wp:docPr id="23" name="Рисунок 23" descr="Памятник Бауыржану Момышулы в Алма-Ате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амятник Бауыржану Момышулы в Алма-Ате.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78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DBB"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Пилон Бауржан Момышулы, расположенный в городе </w:t>
      </w:r>
      <w:hyperlink r:id="rId28" w:tooltip="Приозёрск" w:history="1">
        <w:r w:rsidR="00586DBB"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Приозёрске</w:t>
        </w:r>
      </w:hyperlink>
      <w:r w:rsidR="00586DBB"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Казахстан.</w:t>
      </w:r>
    </w:p>
    <w:p w:rsidR="00BB40E2" w:rsidRPr="00C43691" w:rsidRDefault="00586DBB" w:rsidP="00BB40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</w:t>
      </w:r>
    </w:p>
    <w:p w:rsidR="00586DBB" w:rsidRPr="00586DBB" w:rsidRDefault="00586DBB" w:rsidP="00BB40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tooltip="Герой Советского Союза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Герой Советского Союза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30" w:tooltip="1990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1990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586DB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посмертно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tooltip="Орден Ленина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Ленина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 </w:t>
      </w:r>
      <w:hyperlink r:id="rId32" w:tooltip="Орден Красного Знамени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ордена Красного Знамени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(6.6.1942, …);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tooltip="Орден Отечественной войны I степени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Отечественной войны I степени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(6.6.1945; был представлен к ордену Красного Знамени);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4" w:tooltip="Орден Трудового Красного Знамени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Трудового Красного Знамени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tooltip="Орден Дружбы Народов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Дружбы Народов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(23.12.</w:t>
      </w:r>
      <w:hyperlink r:id="rId36" w:tooltip="1980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1980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tooltip="Орден Красной Звезды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Красной Звезды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tooltip="Орден 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орден «Знак Почёта»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6DBB" w:rsidRPr="00586DBB" w:rsidRDefault="00586DBB" w:rsidP="00586D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медали.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</w:t>
      </w:r>
    </w:p>
    <w:p w:rsidR="00586DBB" w:rsidRPr="00586DBB" w:rsidRDefault="00586DBB" w:rsidP="00586D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«История одной ночи».</w:t>
      </w:r>
    </w:p>
    <w:p w:rsidR="00586DBB" w:rsidRPr="00586DBB" w:rsidRDefault="00586DBB" w:rsidP="00586D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 нами Москва. Записки офицера» (1962).</w:t>
      </w:r>
    </w:p>
    <w:p w:rsidR="00586DBB" w:rsidRPr="00586DBB" w:rsidRDefault="00586DBB" w:rsidP="00586D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Биографическая повесть о генерале </w:t>
      </w:r>
      <w:hyperlink r:id="rId39" w:tooltip="Панфилов, Иван Васильевич" w:history="1">
        <w:r w:rsidRPr="00586D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И. В. Панфилове</w:t>
        </w:r>
      </w:hyperlink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 «Наш генерал».</w:t>
      </w:r>
    </w:p>
    <w:p w:rsidR="00586DBB" w:rsidRPr="00586DBB" w:rsidRDefault="00586DBB" w:rsidP="00586D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Книга повестей и рассказов «Наша семья» (удостоена Государственной премии </w:t>
      </w:r>
      <w:hyperlink r:id="rId40" w:tooltip="Казахская ССР" w:history="1">
        <w:r w:rsidRPr="00586D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Казахской ССР</w:t>
        </w:r>
      </w:hyperlink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 в </w:t>
      </w:r>
      <w:hyperlink r:id="rId41" w:tooltip="1976 год" w:history="1">
        <w:r w:rsidRPr="00586D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1976 году</w:t>
        </w:r>
      </w:hyperlink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86DBB" w:rsidRPr="00586DBB" w:rsidRDefault="00586DBB" w:rsidP="00586D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Путевые очерки «Кубинские встречи».</w:t>
      </w:r>
    </w:p>
    <w:p w:rsidR="00586DBB" w:rsidRPr="00586DBB" w:rsidRDefault="00586DBB" w:rsidP="00586D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Книга-хроника «Психология войны».</w:t>
      </w:r>
    </w:p>
    <w:p w:rsidR="00586DBB" w:rsidRPr="00586DBB" w:rsidRDefault="00586DBB" w:rsidP="00586D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B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Рассказы «Я помню их», «Помкомвзвода Николай Редин», «Спина» и др.</w:t>
      </w:r>
    </w:p>
    <w:p w:rsidR="00586DBB" w:rsidRPr="00586DBB" w:rsidRDefault="00BB40E2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586DBB"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Фильмы</w:t>
      </w:r>
    </w:p>
    <w:p w:rsidR="00586DBB" w:rsidRPr="00586DBB" w:rsidRDefault="00586DBB" w:rsidP="00586DB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tooltip="2010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Документальный фильм «Қазақтың Бауыржаны» </w:t>
      </w:r>
      <w:hyperlink r:id="rId43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Легендарный Бауржан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44" w:tooltip="Казахфильм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«Казахфильм»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режиссёр </w:t>
      </w:r>
      <w:hyperlink r:id="rId45" w:tooltip="Калила Умаров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Калила Умаров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DBB" w:rsidRPr="00586DBB" w:rsidRDefault="00586DBB" w:rsidP="00586DB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 w:tooltip="1984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1984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47" w:tooltip="Волоколамское шоссе (фильм) (страница отсутствует)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«Волоколамское шоссе»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Фильм-спектакль МХАТа имени Горького по мотивам повести А. Бека «Волоколамское шоссе». Режиссёр </w:t>
      </w:r>
      <w:hyperlink r:id="rId48" w:tooltip="Шиловский, Всеволод Николае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Всеволод Шиловский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роли старшего лейтенанта Момышулы — </w:t>
      </w:r>
      <w:hyperlink r:id="rId49" w:tooltip="Щербаков, Борис Василье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Борис Щербаков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DBB" w:rsidRPr="00586DBB" w:rsidRDefault="00586DBB" w:rsidP="00586DB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0" w:tooltip="1967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1967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51" w:tooltip="За нами Москва (фильм)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«За нами Москва»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Героическая киноповесть по мотивам книг и материалов Бауржана Момышулы, </w:t>
      </w:r>
      <w:hyperlink r:id="rId52" w:tooltip="Казахфильм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«Казахфильм»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режиссёр </w:t>
      </w:r>
      <w:hyperlink r:id="rId53" w:tooltip="Бегалин, Мажит Сапаргалие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Мажит Бегалин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BB40E2" w:rsidRPr="00BB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главной 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роли</w:t>
      </w:r>
      <w:r w:rsidR="00BB40E2" w:rsidRPr="00BB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4" w:tooltip="Кенжетаев, Каукен Кенжетае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Каукен Кенжетаев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</w:p>
    <w:p w:rsidR="00586DBB" w:rsidRPr="00586DBB" w:rsidRDefault="00586DBB" w:rsidP="00586DB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2013 — Художественный сериал «Бауыржан Момышулы», Казахстан, кинокомпания «Sataifilm», режиссёр </w:t>
      </w:r>
      <w:hyperlink r:id="rId55" w:tooltip="Сатаев, Ахан Каргамбае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Акан Сатаев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роли Еркебулан Дайыров.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Бауыржан Момыш-улы на </w:t>
      </w:r>
      <w:hyperlink r:id="rId56" w:tooltip="Почтовый блок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почтовом блоке</w:t>
        </w:r>
      </w:hyperlink>
      <w:r w:rsidR="00BB40E2" w:rsidRPr="00BB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7" w:tooltip="Казахстан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Казахстана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Современники о Бауржане Момышулы</w:t>
      </w:r>
    </w:p>
    <w:p w:rsidR="00586DBB" w:rsidRPr="00586DBB" w:rsidRDefault="00586DBB" w:rsidP="00586DB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незаурядном преподавательском даре Момыш-улы вспоминает один из слушателей академии И. М. Голушко в своих воспоминаниях «Солдаты тыла»: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 о положительном влиянии лучших преподавателей на нашу аудиторию, не могу прежде всего не вспомнить о человеке в наших глазах полулегендарном. Речь идет о полковнике Баурджане Момыш-Улы, который читал курс общей тактики. Многие из нас узнали о нём ещё по книге Александра Бека «Волоколамское шоссе», в которой Баурджан выведен в роли центрального героя. Наш интерес к этому человеку ещё более возрос, когда стало известно, что полковник и сам талантливо пишет на темы войны и уже опубликовал в местном издательстве несколько рассказов и небольших повестей. Мы их, разумеется, тотчас достали, прочли и признали эту «пробу пера» весьма многообещающей.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всегда с интересом ожидали лекций Момыш-улы. Любой материал он излагал доходчиво, чаще прибегая к схемам, нежели к конспектам, и подкрепляя каждый тезис поучительными примерами из боевого опыта. Он умел как-то попросту, без различия в чинах, и в то же время требовательно относиться ко всем слушателям. Разбирая сложные вопросы тактики, исподволь приучал нас к самостоятельности мышления. С этой целью мог прервать свой рассказ в самом неожиданном месте, чтобы спросить: «А что думает на этот счет капитан Иванов?» или «А как бы поступил в этой ситуации товарищ Петров?». И слушатели постоянно были готовы доложить своё решение, обосновать свой вариант действий. Постоянный контакт преподавателя с аудиторией заставлял творчески осмысливать весь изучаемый материал.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нашей академии полковника Момыш-улы любили и слушатели и преподаватели за простоту и прямоту суждений, за честность и веселый нрав. Он умел увлекательно рассказывать о тяжёлых боях, которые вела их Панфиловская дивизия, о подвигах однополчан. Самыми интересными были его воспоминания о битве под Москвой, в которой Баурджан принимал активное участие, будучи комбатом, и о боях на исходе войны, когда он был уже командиром дивизии.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Вскоре Бауыржан Момышулы был приглашен личным гостем министра обороны Кубы </w:t>
      </w:r>
      <w:hyperlink r:id="rId58" w:tooltip="Кастро, Рауль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Рауля Кастро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DBB" w:rsidRPr="00586DBB" w:rsidRDefault="00586DBB" w:rsidP="00586DB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9" w:tooltip="Генерал-полковник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Генерал-полковник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0" w:tooltip="Чистяков, Иван Михайло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И. М. Чистяков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своей книге «Служим Отчизне» писал о Бауыржане Момышулы: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Командира 1073-го стрелкового полка майора Бауыржана Момыш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улы я знал ещё до войны по совместной службе на Дальнем Востоке. Это был молодой командир, казах по национальности, с крутым и упрямым характером и красивой внешностью. Я знал, что его очень ценил </w:t>
      </w:r>
      <w:hyperlink r:id="rId61" w:tooltip="Панфилов, Иван Василье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И. В. Панфилов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 особую отвагу и смекалку. Под Москвой его </w:t>
      </w:r>
      <w:hyperlink r:id="rId62" w:tooltip="Батальон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батальон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находясь в </w:t>
      </w:r>
      <w:hyperlink r:id="rId63" w:tooltip="Окружение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окружении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несколько дней не имея связи с полком, дрался с превосходящими силами противника. В жестоких боях гвардейцы в течение двух суток уничтожили 400 фашистов, задержали их наступление по Волоколамскому шоссе и затем, совершив манёвр по лесу, разорвали кольцо окружения и вышли к своему полку. После этого боя Панфилов держал при себе батальон Момышулы как</w:t>
      </w:r>
      <w:r w:rsidR="00BB40E2" w:rsidRPr="00BB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4" w:tooltip="Военные резервы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резерв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посылая его в бой в самых тяжёлых случаях. Нравилось мне у Момышулы ещё одно качество — </w:t>
      </w:r>
      <w:hyperlink r:id="rId65" w:tooltip="Правдивость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правдивость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бы тяжело ему ни было, я знал, что он всегда скажет правду, того же он требовал от своих подчинённых.</w:t>
      </w:r>
    </w:p>
    <w:p w:rsidR="00586DBB" w:rsidRPr="00586DBB" w:rsidRDefault="00586DBB" w:rsidP="00586DB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доноса </w:t>
      </w:r>
      <w:hyperlink r:id="rId66" w:tooltip="Комиссар (в воинском подразделении)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комиссара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1073-го Талгарского полка </w:t>
      </w:r>
      <w:hyperlink r:id="rId67" w:tooltip="8-я гвардейская стрелковая дивизия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8-й гвардейской Краснознамённой имени И. В. Панфилова стрелковой дивизии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8" w:tooltip="Логвиненко, Пётр Васильевич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 В. Логвиненко</w:t>
        </w:r>
      </w:hyperlink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69" w:tooltip="Смерш" w:history="1">
        <w:r w:rsidRPr="00586D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смершевца</w:t>
        </w:r>
      </w:hyperlink>
      <w:r w:rsidR="00BB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Белкова: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Бауыржан Момыш-Улы — великолепный командир, отважный, находчивый … но он никогда не поднимает тост за товарища Сталина.</w:t>
      </w:r>
    </w:p>
    <w:p w:rsidR="00586DBB" w:rsidRPr="00586DBB" w:rsidRDefault="00586DBB" w:rsidP="00586DB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Письмо, составленное командиром 8-й гвардейской стрелковой дивизии гвардии полковником И. И. Серебряковым и начальником отделения кадров 8-й дивизии гвардии майором Кондратовым:</w:t>
      </w:r>
    </w:p>
    <w:p w:rsidR="00C43691" w:rsidRDefault="00586DBB" w:rsidP="00586DBB">
      <w:p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 ПРЕЗИДИУМ ВЕРХОВНОГО СОВЕТА СОЮЗА ССР Копия: ВЕРХОВНОМУ СОВЕТУ КАЗАХСКОЙ ССР (для сведения) Считаю своим долгом доложить: В июле месяце 1941 года я прибыл в г. Алма-Ату на должность начальника штаба 316-й стрелковой дивизии, которой командовал генерал-майор Панфилов. Дивизия впоследствии переименована в 8-ю гвардейскую стрелковую дивизию и за 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подмосковные бои награждена орденом Красного Знамени и орденом Ленина. Я продолжительное время был начальником штаба этой дивизии и в период наступательных боев, с марта 1942 года по октябрь 1942 года, командовал этой дивизией. В своё время ни генералу Панфилову, ни генералу Чистякову, в то время командовавшим дивизией, и мне, как их первому заместителю и впоследствии командиру дивизии, по ряду обстоятельств не удалось отметить заслуженные подвиги, совершенные неоднократно в боях одним из офицеров-ветеранов Панфиловской дивизии, выросшего в боях от старшего лейтенанта до полковника, ныне здравствующего Баурджана Момыш-Улы. Долг справедливости требует от меня, изложив в этом письме совершенные им подвиги, обратиться к Вам с просьбой. Баурджан Момыш-Улы в звании старшего лейтенанта был назначен командиром батальона 19-го гвардейского стрелкового полка. В должности командира батальона он провел 27 боев в условиях маневренной обороны под Москвой в 1941 году. Отрываясь 5 раз от дивизии в тылу противника, с целью выполнения специальных задач, поставленных генерал-майором Панфиловым в условиях окружения, он умело выводил свой батальон и приданные ему подразделения из окружения, сохранил живую силу и технику. 1. 26.10.1941 г. товарищ Момыш-Улы, будучи командиром батальона, привел в г. Волоколамск после упорных боев на правом рубеже из окружения 690 человек, 18 артупряжек, 30 повозок, организованно ведя бой по выводу батальона из окружения на промежуточных рубежах на протяжении 35 км. В этих боях особое значение имели для дивизии бои, данные им в районе Сафатово, Миловани, Рюховское и Спас-Рюховское, когда батальон врезался в хвост немецких колонн, наступающих на Волоколамск, что способствовало выигрышу времени и отрыву основной силы дивизии от преследования противника и задержке на 2 суток главных сил противника на Волоколамском направлении. В боях за город Волоколамск в период с 27.10.41 г. по 15.11.41 г. батальон Момыш-Улы отличался неоднократно своими действиями по разгрому немецких захватчиков. За все эти подвиги в период с 16.10.1941 г. по 15.11.1941 г. генерал Панфилов 7.11.41 г. представил старшего лейтенанта Момыш-Улы к правительственной награде — ордену Ленина. Судьба наградного листа до сих пор неизвестна, и заслуженные подвиги товарища Момыш-Улы остались неотмеченными. 2. С 16.11.41 г. по 20.11.1941 г. батальон под командованием Момыш-Улы ведёт борьбу в условиях окружения в районе деревни Горюны на Волоколамском шоссе, железнодорожной станции Матренино, перерезав основные пути движения главных сил противника, наступающих на Москву. В это время части дивизии отходили на следующий промежуточный рубеж, и действия батальона Момыш-Улы обеспечили отрыв главной силы дивизии от наступающей силы противника и занятию следующего рубежа. В этих боях батальоном уничтожено до 600 гитлеровцев, 6 танков и захвачены трофеи: 6 станковых пулеметов, 12 ручных пулеметов, 2 орудия, 8 радиостанций, 2 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штабных автомашины с документами, в числе которых много «сов. секретных документов», расшифровывающих главные силы Волоколамском группировки противника. 20.11.1941 г. батальон, прорвав кольцо, ведя неоднократные бои в тылу противника, к 23.11.41 г. присоединился к своему полку. Привел с собой 300 человек, 2 орудия, 16 повозок, 4 станковых пулемета и снова влился в дивизию как боеспособное подразделение. 3. В районе д. Лопастино — Десятидворка Момыш-Улы 25.11.41 г. с одним ПТО, двумя минометами, двумя станковыми пулеметами и полувзводом бойцов совершил ночной налёт на расположение противника, где уничтожено было до 200 немецких солдат. Этот подвиг также оставался неотмеченным. 4. С 26.11.41 г. по 7.12.41 г. старший лейтенант Момыш-Улы командовал 1073-м стрелковым полком, ныне 19-й гвардейский стрелковый полк. а) В районе д. Соколове с 26.11.41 г. по 30.11.1941 г. полк Момыш-Улы четверо суток вел упорные бои, четырежды отбивал атаки противника, несмотря на интенсивную бомбежку авиации; б) В боях за станцию и населённый пункт Крюково полк находился в центре боевого порядка дивизии и вел упорные бои с 31.11.41 по 7.12.1941 г. 5.12.1941 г. в этих боях тов. Момыш-Улы получил ранение и, зная, что дальше отступать некуда и что в полку осталось небольшое количество людей, отказался уйти с поля боя и продолжал руководить им до 7.12.1941 г. В крюковских боях уничтожено до полка пехоты, 18 танков и много другой техники, и совместно с другими частями дивизии 8.12.1941 г. полк пошёл в контрнаступление. Этот героический поступок молодого офицера также остался неотмеченным; в) В зимнее наступление 1942 года тов. Момыш-Улы в звании капитана с полутора батальонами стрелков смелым ночным налётом разгромил резервы дивизии СС «Мертвая голова», уничтожив 1200 гитлеровцев и захватив узел шести дорог с населёнными пунктами: Бородино, Барклавица, Трошково, Трохово, Конюшено, Вашково, и тем самым 6.2.1942 г. обеспечил выполнение задачи дивизии, лишив противника путей и возможностей подбросить резервы и боепитание Соколовской группе, которая упорно обороняла д. Соколово в течение трёх суток; г) 8.2.1942 г., очутившись со случайно оторвавшимся от полка взводом разведчиков в районе Бол. Шелудьково, наткнулся на отходящие части противника: колонну до 600 человек и 8 танков. Внезапным огневым налётом взвод уничтожил до 200 немецких солдат и захватил важные оперативные документы. 5. С 27.2.1942 по 13.5.1942 г., занимая оборону в невыгодных условиях, в лесисто-болотистой местности на широком фронте, в районе деревень Дубровка, </w:t>
      </w:r>
      <w:r w:rsidR="00BB40E2"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Колики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находясь в огневом мешке 1-го, 4-го, 5-го авианаземных немецких полков, полк Момыш-Улы отбивал до сотни атак, не уступив ни одного метра земли противнику, нанося ему большие потери. Учитывая все перечисленные выше боевые заслуги Момыш-Улы, мною в августе месяце 1942 года был оформлен наградной лист на звание Героя Советского Союза, судьба которого до сего времени неизвестна. Излагая далеко не полно подвиги Момыш-Улы, 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считаю своим долгом донести Вам и прошу, на основании вышеизложенного, согласно статутов орденов Союза ССР, отметить товарища Момыш-Улы в пределах, которые считаете возможными Вы, ибо справедливость этого от меня требует. Гвардии полковник Момыш-Улы 1910 года рождения, по национальности казах, член ВКП(б) с 1942 года, участник Отечественной войны с сентября 1941 года. В Красной Армии с 1936 года, ранен тяжело 5.12.1941 г. в районе Крюково. Местожительство: г. Москва, улица Кропоткина, 19, Академия Генерального Штаба Красной Армии имени Ворошилова</w:t>
      </w:r>
      <w:r w:rsidR="00BB40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6DBB" w:rsidRPr="00586DBB" w:rsidRDefault="00586DBB" w:rsidP="00586DBB">
      <w:pPr>
        <w:shd w:val="clear" w:color="auto" w:fill="FFFFFF"/>
        <w:spacing w:before="100" w:beforeAutospacing="1" w:after="100" w:afterAutospacing="1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D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Бывший командир 8-й гвардейской стрелковой дивизии гвардии полковник Серебряков Начальник отделения кадров 8-й дивизии гвардии майор Кондратов.</w:t>
      </w:r>
    </w:p>
    <w:p w:rsidR="009B1522" w:rsidRPr="00F26999" w:rsidRDefault="009B1522" w:rsidP="009B1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77C" w:rsidRPr="009B1522" w:rsidRDefault="00D8649C" w:rsidP="00D8649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1522">
        <w:rPr>
          <w:rFonts w:ascii="Times New Roman" w:hAnsi="Times New Roman" w:cs="Times New Roman"/>
          <w:b/>
          <w:color w:val="000000"/>
          <w:sz w:val="28"/>
          <w:szCs w:val="28"/>
        </w:rPr>
        <w:t>Использованные источники:</w:t>
      </w:r>
    </w:p>
    <w:p w:rsidR="00703F59" w:rsidRDefault="009B1522" w:rsidP="00586D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70" w:history="1">
        <w:r w:rsidRPr="00BD4D63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https://www.inform.kz/ru/geroi-velikoy-otechestvennoy-bauyrzhan-momyshuly_a2760232</w:t>
        </w:r>
      </w:hyperlink>
    </w:p>
    <w:p w:rsidR="00586DBB" w:rsidRDefault="00586DBB" w:rsidP="00586D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1522" w:rsidRDefault="00586DBB" w:rsidP="00586D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71" w:history="1">
        <w:r w:rsidRPr="00BD4D63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http://bm.kaznpu.kz/ru/b1/</w:t>
        </w:r>
      </w:hyperlink>
    </w:p>
    <w:p w:rsidR="00586DBB" w:rsidRPr="009B1522" w:rsidRDefault="00586DBB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691" w:rsidRDefault="00C43691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691" w:rsidRDefault="00C43691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691" w:rsidRDefault="00C43691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691" w:rsidRDefault="00C43691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691" w:rsidRDefault="00C43691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B1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КГУ «Центральная городская</w:t>
      </w: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библиотека</w:t>
      </w: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им. И. Шухова»</w:t>
      </w: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2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Адрес:</w:t>
      </w:r>
      <w:r w:rsidRPr="009B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 г. Петропавловск</w:t>
      </w: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2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Брусиловского, 65</w:t>
      </w: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2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Телефон</w:t>
      </w:r>
      <w:r w:rsidRPr="009B1522">
        <w:rPr>
          <w:rFonts w:ascii="Times New Roman" w:eastAsia="Times New Roman" w:hAnsi="Times New Roman" w:cs="Times New Roman"/>
          <w:sz w:val="28"/>
          <w:szCs w:val="28"/>
          <w:lang w:eastAsia="ru-RU"/>
        </w:rPr>
        <w:t>: 8(7152)50-04-11</w:t>
      </w:r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152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Электронная почта:</w:t>
      </w:r>
    </w:p>
    <w:p w:rsidR="00CB38DE" w:rsidRPr="009B1522" w:rsidRDefault="00C43691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2" w:history="1">
        <w:r w:rsidR="00CB38DE" w:rsidRPr="009B15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shuhov</w:t>
        </w:r>
        <w:r w:rsidR="00CB38DE" w:rsidRPr="009B15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="00CB38DE" w:rsidRPr="009B15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lib</w:t>
        </w:r>
        <w:r w:rsidR="00CB38DE" w:rsidRPr="009B15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="00CB38DE" w:rsidRPr="009B15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="00CB38DE" w:rsidRPr="009B15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CB38DE" w:rsidRPr="009B15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CB38DE" w:rsidRPr="009B1522" w:rsidRDefault="00CB38DE" w:rsidP="00CB38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22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Сайт:</w:t>
      </w:r>
      <w:r w:rsidRPr="009B1522">
        <w:rPr>
          <w:rFonts w:ascii="Times New Roman" w:hAnsi="Times New Roman" w:cs="Times New Roman"/>
          <w:sz w:val="28"/>
          <w:szCs w:val="28"/>
        </w:rPr>
        <w:t xml:space="preserve"> </w:t>
      </w:r>
      <w:hyperlink r:id="rId73" w:history="1">
        <w:r w:rsidRPr="009B1522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http://shuhovlibrary.sko.kz/</w:t>
        </w:r>
      </w:hyperlink>
    </w:p>
    <w:p w:rsidR="00CB38DE" w:rsidRPr="009B1522" w:rsidRDefault="00CB38DE" w:rsidP="00CB38DE">
      <w:pPr>
        <w:rPr>
          <w:rFonts w:ascii="Times New Roman" w:hAnsi="Times New Roman" w:cs="Times New Roman"/>
          <w:sz w:val="28"/>
          <w:szCs w:val="28"/>
        </w:rPr>
      </w:pPr>
    </w:p>
    <w:p w:rsidR="00DD2CF7" w:rsidRPr="009B1522" w:rsidRDefault="00DD2CF7">
      <w:pPr>
        <w:rPr>
          <w:rFonts w:ascii="Times New Roman" w:hAnsi="Times New Roman" w:cs="Times New Roman"/>
          <w:sz w:val="28"/>
          <w:szCs w:val="28"/>
        </w:rPr>
      </w:pPr>
    </w:p>
    <w:sectPr w:rsidR="00DD2CF7" w:rsidRPr="009B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05D3A"/>
    <w:multiLevelType w:val="multilevel"/>
    <w:tmpl w:val="A4561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F754B"/>
    <w:multiLevelType w:val="multilevel"/>
    <w:tmpl w:val="207A3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7F19D4"/>
    <w:multiLevelType w:val="multilevel"/>
    <w:tmpl w:val="2E64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C2939"/>
    <w:multiLevelType w:val="multilevel"/>
    <w:tmpl w:val="52E8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66DE5"/>
    <w:multiLevelType w:val="multilevel"/>
    <w:tmpl w:val="599E9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3E29C2"/>
    <w:multiLevelType w:val="multilevel"/>
    <w:tmpl w:val="75A4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2078A8"/>
    <w:multiLevelType w:val="multilevel"/>
    <w:tmpl w:val="2B941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55348"/>
    <w:multiLevelType w:val="multilevel"/>
    <w:tmpl w:val="704C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5F0F13"/>
    <w:multiLevelType w:val="multilevel"/>
    <w:tmpl w:val="0EAAE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DE"/>
    <w:rsid w:val="000271C1"/>
    <w:rsid w:val="001C0CC0"/>
    <w:rsid w:val="00237F21"/>
    <w:rsid w:val="002C2803"/>
    <w:rsid w:val="002E3B1E"/>
    <w:rsid w:val="002F5C81"/>
    <w:rsid w:val="00417321"/>
    <w:rsid w:val="00586DBB"/>
    <w:rsid w:val="005D765F"/>
    <w:rsid w:val="006323FF"/>
    <w:rsid w:val="006A50DE"/>
    <w:rsid w:val="00703F59"/>
    <w:rsid w:val="00910514"/>
    <w:rsid w:val="0095309F"/>
    <w:rsid w:val="009B1522"/>
    <w:rsid w:val="00A855B8"/>
    <w:rsid w:val="00AB131D"/>
    <w:rsid w:val="00AC039C"/>
    <w:rsid w:val="00AC2E03"/>
    <w:rsid w:val="00AE6AF7"/>
    <w:rsid w:val="00B173DB"/>
    <w:rsid w:val="00BB40E2"/>
    <w:rsid w:val="00BC0674"/>
    <w:rsid w:val="00C43691"/>
    <w:rsid w:val="00CB38DE"/>
    <w:rsid w:val="00D22737"/>
    <w:rsid w:val="00D6577C"/>
    <w:rsid w:val="00D8649C"/>
    <w:rsid w:val="00DC4281"/>
    <w:rsid w:val="00DD2CF7"/>
    <w:rsid w:val="00E26FA8"/>
    <w:rsid w:val="00E956A7"/>
    <w:rsid w:val="00ED4405"/>
    <w:rsid w:val="00F26999"/>
    <w:rsid w:val="00F56542"/>
    <w:rsid w:val="00F74C93"/>
    <w:rsid w:val="00FC637D"/>
    <w:rsid w:val="00F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563CA-5ACE-4935-9E7E-D47C7CDD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5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86D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3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1%D0%BE%D0%B8_%D0%B7%D0%B0_%D0%9A%D1%80%D1%8E%D0%BA%D0%BE%D0%B2%D0%BE" TargetMode="External"/><Relationship Id="rId21" Type="http://schemas.openxmlformats.org/officeDocument/2006/relationships/hyperlink" Target="https://ru.wikipedia.org/wiki/%D0%A8%D1%8B%D0%BC%D0%BA%D0%B5%D0%BD%D1%82" TargetMode="External"/><Relationship Id="rId42" Type="http://schemas.openxmlformats.org/officeDocument/2006/relationships/hyperlink" Target="https://ru.wikipedia.org/wiki/2010" TargetMode="External"/><Relationship Id="rId47" Type="http://schemas.openxmlformats.org/officeDocument/2006/relationships/hyperlink" Target="https://ru.wikipedia.org/w/index.php?title=%D0%92%D0%BE%D0%BB%D0%BE%D0%BA%D0%BE%D0%BB%D0%B0%D0%BC%D1%81%D0%BA%D0%BE%D0%B5_%D1%88%D0%BE%D1%81%D1%81%D0%B5_(%D1%84%D0%B8%D0%BB%D1%8C%D0%BC)&amp;action=edit&amp;redlink=1" TargetMode="External"/><Relationship Id="rId63" Type="http://schemas.openxmlformats.org/officeDocument/2006/relationships/hyperlink" Target="https://ru.wikipedia.org/wiki/%D0%9E%D0%BA%D1%80%D1%83%D0%B6%D0%B5%D0%BD%D0%B8%D0%B5" TargetMode="External"/><Relationship Id="rId68" Type="http://schemas.openxmlformats.org/officeDocument/2006/relationships/hyperlink" Target="https://ru.wikipedia.org/wiki/%D0%9B%D0%BE%D0%B3%D0%B2%D0%B8%D0%BD%D0%B5%D0%BD%D0%BA%D0%BE,_%D0%9F%D1%91%D1%82%D1%80_%D0%92%D0%B0%D1%81%D0%B8%D0%BB%D1%8C%D0%B5%D0%B2%D0%B8%D1%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B%D0%BC%D0%B0-%D0%90%D1%82%D0%B0" TargetMode="External"/><Relationship Id="rId29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1" Type="http://schemas.openxmlformats.org/officeDocument/2006/relationships/hyperlink" Target="https://ru.wikipedia.org/wiki/%D0%90%D0%BB%D0%BC%D0%B0-%D0%90%D1%82%D0%B0" TargetMode="External"/><Relationship Id="rId24" Type="http://schemas.openxmlformats.org/officeDocument/2006/relationships/hyperlink" Target="https://ru.wikipedia.org/wiki/2010_%D0%B3%D0%BE%D0%B4" TargetMode="External"/><Relationship Id="rId32" Type="http://schemas.openxmlformats.org/officeDocument/2006/relationships/hyperlink" Target="https://ru.wikipedia.org/wiki/%D0%9E%D1%80%D0%B4%D0%B5%D0%BD_%D0%9A%D1%80%D0%B0%D1%81%D0%BD%D0%BE%D0%B3%D0%BE_%D0%97%D0%BD%D0%B0%D0%BC%D0%B5%D0%BD%D0%B8" TargetMode="External"/><Relationship Id="rId37" Type="http://schemas.openxmlformats.org/officeDocument/2006/relationships/hyperlink" Target="https://ru.wikipedia.org/wiki/%D0%9E%D1%80%D0%B4%D0%B5%D0%BD_%D0%9A%D1%80%D0%B0%D1%81%D0%BD%D0%BE%D0%B9_%D0%97%D0%B2%D0%B5%D0%B7%D0%B4%D1%8B" TargetMode="External"/><Relationship Id="rId40" Type="http://schemas.openxmlformats.org/officeDocument/2006/relationships/hyperlink" Target="https://ru.wikipedia.org/wiki/%D0%9A%D0%B0%D0%B7%D0%B0%D1%85%D1%81%D0%BA%D0%B0%D1%8F_%D0%A1%D0%A1%D0%A0" TargetMode="External"/><Relationship Id="rId45" Type="http://schemas.openxmlformats.org/officeDocument/2006/relationships/hyperlink" Target="https://ru.wikipedia.org/wiki/%D0%9A%D0%B0%D0%BB%D0%B8%D0%BB%D0%B0_%D0%A3%D0%BC%D0%B0%D1%80%D0%BE%D0%B2" TargetMode="External"/><Relationship Id="rId53" Type="http://schemas.openxmlformats.org/officeDocument/2006/relationships/hyperlink" Target="https://ru.wikipedia.org/wiki/%D0%91%D0%B5%D0%B3%D0%B0%D0%BB%D0%B8%D0%BD,_%D0%9C%D0%B0%D0%B6%D0%B8%D1%82_%D0%A1%D0%B0%D0%BF%D0%B0%D1%80%D0%B3%D0%B0%D0%BB%D0%B8%D0%B5%D0%B2%D0%B8%D1%87" TargetMode="External"/><Relationship Id="rId58" Type="http://schemas.openxmlformats.org/officeDocument/2006/relationships/hyperlink" Target="https://ru.wikipedia.org/wiki/%D0%9A%D0%B0%D1%81%D1%82%D1%80%D0%BE,_%D0%A0%D0%B0%D1%83%D0%BB%D1%8C" TargetMode="External"/><Relationship Id="rId66" Type="http://schemas.openxmlformats.org/officeDocument/2006/relationships/hyperlink" Target="https://ru.wikipedia.org/wiki/%D0%9A%D0%BE%D0%BC%D0%B8%D1%81%D1%81%D0%B0%D1%80_(%D0%B2_%D0%B2%D0%BE%D0%B8%D0%BD%D1%81%D0%BA%D0%BE%D0%BC_%D0%BF%D0%BE%D0%B4%D1%80%D0%B0%D0%B7%D0%B4%D0%B5%D0%BB%D0%B5%D0%BD%D0%B8%D0%B8)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ru.wikipedia.org/wiki/%D0%9F%D0%B0%D0%BD%D1%84%D0%B8%D0%BB%D0%BE%D0%B2,_%D0%98%D0%B2%D0%B0%D0%BD_%D0%92%D0%B0%D1%81%D0%B8%D0%BB%D1%8C%D0%B5%D0%B2%D0%B8%D1%87" TargetMode="External"/><Relationship Id="rId19" Type="http://schemas.openxmlformats.org/officeDocument/2006/relationships/hyperlink" Target="https://ru.wikipedia.org/wiki/%D0%A8%D0%BA%D0%BE%D0%BB%D0%B0-%D0%B8%D0%BD%D1%82%D0%B5%D1%80%D0%BD%D0%B0%D1%82" TargetMode="External"/><Relationship Id="rId14" Type="http://schemas.openxmlformats.org/officeDocument/2006/relationships/hyperlink" Target="https://ru.wikipedia.org/wiki/%D0%A1%D0%B5%D0%BC%D0%B8%D0%BF%D0%B0%D0%BB%D0%B0%D1%82%D0%B8%D0%BD%D1%81%D0%BA" TargetMode="External"/><Relationship Id="rId22" Type="http://schemas.openxmlformats.org/officeDocument/2006/relationships/hyperlink" Target="https://ru.wikipedia.org/wiki/%D0%90%D1%81%D1%82%D0%B0%D0%BD%D0%B0" TargetMode="External"/><Relationship Id="rId27" Type="http://schemas.openxmlformats.org/officeDocument/2006/relationships/image" Target="media/image7.jpeg"/><Relationship Id="rId30" Type="http://schemas.openxmlformats.org/officeDocument/2006/relationships/hyperlink" Target="https://ru.wikipedia.org/wiki/1990" TargetMode="External"/><Relationship Id="rId35" Type="http://schemas.openxmlformats.org/officeDocument/2006/relationships/hyperlink" Target="https://ru.wikipedia.org/wiki/%D0%9E%D1%80%D0%B4%D0%B5%D0%BD_%D0%94%D1%80%D1%83%D0%B6%D0%B1%D1%8B_%D0%9D%D0%B0%D1%80%D0%BE%D0%B4%D0%BE%D0%B2" TargetMode="External"/><Relationship Id="rId43" Type="http://schemas.openxmlformats.org/officeDocument/2006/relationships/hyperlink" Target="https://ru.wikipedia.org/w/index.php?title=%E2%80%9D%D0%9B%D0%B5%D0%B3%D0%B5%D0%BD%D0%B4%D0%B0%D1%80%D0%BD%D1%8B%D0%B9_%D0%91%D0%B0%D1%83%D1%8B%D1%80%D0%B6%D0%B0%D0%BD%E2%80%9D_%E2%80%9D%D2%9A%D0%B0%D0%B7%D0%B0%D2%9B%D1%82%D1%8B%D2%A3_%D0%91%D0%B0%D1%83%D1%8B%D1%80%D0%B6%D0%B0%D0%BD%D1%8B%E2%80%9D_-_%22%D2%9A%D0%B0%D0%B7%D0%B0%D2%9B%D1%82%D1%8B%D2%A3_%D0%91%D0%B0%D1%83%D1%8B%D1%80%D0%B6%D0%B0%D0%BD%D1%8B%22_(%D1%84%D0%B8%D0%BB%D1%8C%D0%BC)&amp;action=edit&amp;redlink=1" TargetMode="External"/><Relationship Id="rId48" Type="http://schemas.openxmlformats.org/officeDocument/2006/relationships/hyperlink" Target="https://ru.wikipedia.org/wiki/%D0%A8%D0%B8%D0%BB%D0%BE%D0%B2%D1%81%D0%BA%D0%B8%D0%B9,_%D0%92%D1%81%D0%B5%D0%B2%D0%BE%D0%BB%D0%BE%D0%B4_%D0%9D%D0%B8%D0%BA%D0%BE%D0%BB%D0%B0%D0%B5%D0%B2%D0%B8%D1%87" TargetMode="External"/><Relationship Id="rId56" Type="http://schemas.openxmlformats.org/officeDocument/2006/relationships/hyperlink" Target="https://ru.wikipedia.org/wiki/%D0%9F%D0%BE%D1%87%D1%82%D0%BE%D0%B2%D1%8B%D0%B9_%D0%B1%D0%BB%D0%BE%D0%BA" TargetMode="External"/><Relationship Id="rId64" Type="http://schemas.openxmlformats.org/officeDocument/2006/relationships/hyperlink" Target="https://ru.wikipedia.org/wiki/%D0%92%D0%BE%D0%B5%D0%BD%D0%BD%D1%8B%D0%B5_%D1%80%D0%B5%D0%B7%D0%B5%D1%80%D0%B2%D1%8B" TargetMode="External"/><Relationship Id="rId69" Type="http://schemas.openxmlformats.org/officeDocument/2006/relationships/hyperlink" Target="https://ru.wikipedia.org/wiki/%D0%A1%D0%BC%D0%B5%D1%80%D1%88" TargetMode="External"/><Relationship Id="rId8" Type="http://schemas.openxmlformats.org/officeDocument/2006/relationships/image" Target="media/image4.jpeg"/><Relationship Id="rId51" Type="http://schemas.openxmlformats.org/officeDocument/2006/relationships/hyperlink" Target="https://ru.wikipedia.org/wiki/%D0%97%D0%B0_%D0%BD%D0%B0%D0%BC%D0%B8_%D0%9C%D0%BE%D1%81%D0%BA%D0%B2%D0%B0_(%D1%84%D0%B8%D0%BB%D1%8C%D0%BC)" TargetMode="External"/><Relationship Id="rId72" Type="http://schemas.openxmlformats.org/officeDocument/2006/relationships/hyperlink" Target="mailto:shuhov_lib@mail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A2%D0%B0%D1%80%D0%B0%D0%B7" TargetMode="External"/><Relationship Id="rId17" Type="http://schemas.openxmlformats.org/officeDocument/2006/relationships/hyperlink" Target="https://ru.wikipedia.org/wiki/%D0%A2%D0%B0%D1%80%D0%B0%D0%B7" TargetMode="External"/><Relationship Id="rId25" Type="http://schemas.openxmlformats.org/officeDocument/2006/relationships/hyperlink" Target="https://ru.wikipedia.org/wiki/24_%D0%B4%D0%B5%D0%BA%D0%B0%D0%B1%D1%80%D1%8F" TargetMode="External"/><Relationship Id="rId33" Type="http://schemas.openxmlformats.org/officeDocument/2006/relationships/hyperlink" Target="https://ru.wikipedia.org/wiki/%D0%9E%D1%80%D0%B4%D0%B5%D0%BD_%D0%9E%D1%82%D0%B5%D1%87%D0%B5%D1%81%D1%82%D0%B2%D0%B5%D0%BD%D0%BD%D0%BE%D0%B9_%D0%B2%D0%BE%D0%B9%D0%BD%D1%8B_I_%D1%81%D1%82%D0%B5%D0%BF%D0%B5%D0%BD%D0%B8" TargetMode="External"/><Relationship Id="rId38" Type="http://schemas.openxmlformats.org/officeDocument/2006/relationships/hyperlink" Target="https://ru.wikipedia.org/wiki/%D0%9E%D1%80%D0%B4%D0%B5%D0%BD_%C2%AB%D0%97%D0%BD%D0%B0%D0%BA_%D0%9F%D0%BE%D1%87%D1%91%D1%82%D0%B0%C2%BB" TargetMode="External"/><Relationship Id="rId46" Type="http://schemas.openxmlformats.org/officeDocument/2006/relationships/hyperlink" Target="https://ru.wikipedia.org/wiki/1984" TargetMode="External"/><Relationship Id="rId59" Type="http://schemas.openxmlformats.org/officeDocument/2006/relationships/hyperlink" Target="https://ru.wikipedia.org/wiki/%D0%93%D0%B5%D0%BD%D0%B5%D1%80%D0%B0%D0%BB-%D0%BF%D0%BE%D0%BB%D0%BA%D0%BE%D0%B2%D0%BD%D0%B8%D0%BA" TargetMode="External"/><Relationship Id="rId67" Type="http://schemas.openxmlformats.org/officeDocument/2006/relationships/hyperlink" Target="https://ru.wikipedia.org/wiki/8-%D1%8F_%D0%B3%D0%B2%D0%B0%D1%80%D0%B4%D0%B5%D0%B9%D1%81%D0%BA%D0%B0%D1%8F_%D1%81%D1%82%D1%80%D0%B5%D0%BB%D0%BA%D0%BE%D0%B2%D0%B0%D1%8F_%D0%B4%D0%B8%D0%B2%D0%B8%D0%B7%D0%B8%D1%8F" TargetMode="External"/><Relationship Id="rId20" Type="http://schemas.openxmlformats.org/officeDocument/2006/relationships/hyperlink" Target="https://ru.wikipedia.org/wiki/%D0%96%D1%83%D0%B0%D0%BB%D1%8B%D0%BD%D1%81%D0%BA%D0%B8%D0%B9_%D1%80%D0%B0%D0%B9%D0%BE%D0%BD_%D0%96%D0%B0%D0%BC%D0%B1%D1%8B%D0%BB%D1%81%D0%BA%D0%BE%D0%B9_%D0%BE%D0%B1%D0%BB%D0%B0%D1%81%D1%82%D0%B8" TargetMode="External"/><Relationship Id="rId41" Type="http://schemas.openxmlformats.org/officeDocument/2006/relationships/hyperlink" Target="https://ru.wikipedia.org/wiki/1976_%D0%B3%D0%BE%D0%B4" TargetMode="External"/><Relationship Id="rId54" Type="http://schemas.openxmlformats.org/officeDocument/2006/relationships/hyperlink" Target="https://ru.wikipedia.org/wiki/%D0%9A%D0%B5%D0%BD%D0%B6%D0%B5%D1%82%D0%B0%D0%B5%D0%B2,_%D0%9A%D0%B0%D1%83%D0%BA%D0%B5%D0%BD_%D0%9A%D0%B5%D0%BD%D0%B6%D0%B5%D1%82%D0%B0%D0%B5%D0%B2%D0%B8%D1%87" TargetMode="External"/><Relationship Id="rId62" Type="http://schemas.openxmlformats.org/officeDocument/2006/relationships/hyperlink" Target="https://ru.wikipedia.org/wiki/%D0%91%D0%B0%D1%82%D0%B0%D0%BB%D1%8C%D0%BE%D0%BD" TargetMode="External"/><Relationship Id="rId70" Type="http://schemas.openxmlformats.org/officeDocument/2006/relationships/hyperlink" Target="https://www.inform.kz/ru/geroi-velikoy-otechestvennoy-bauyrzhan-momyshuly_a2760232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hyperlink" Target="https://ru.wikipedia.org/wiki/%D0%90%D1%81%D1%81%D0%B0_(%D1%81%D0%B5%D0%BB%D0%BE_%D0%B2_%D0%9A%D0%B0%D0%B7%D0%B0%D1%85%D1%81%D1%82%D0%B0%D0%BD%D0%B5)" TargetMode="External"/><Relationship Id="rId23" Type="http://schemas.openxmlformats.org/officeDocument/2006/relationships/hyperlink" Target="https://ru.wikipedia.org/w/index.php?title=%D0%91%D0%B0%D1%83%D1%80%D0%B6%D0%B0%D0%BD-%D0%9C%D0%BE%D0%BC%D1%8B%D1%88%D1%83%D0%BB%D1%8B&amp;action=edit&amp;redlink=1" TargetMode="External"/><Relationship Id="rId28" Type="http://schemas.openxmlformats.org/officeDocument/2006/relationships/hyperlink" Target="https://ru.wikipedia.org/wiki/%D0%9F%D1%80%D0%B8%D0%BE%D0%B7%D1%91%D1%80%D1%81%D0%BA" TargetMode="External"/><Relationship Id="rId36" Type="http://schemas.openxmlformats.org/officeDocument/2006/relationships/hyperlink" Target="https://ru.wikipedia.org/wiki/1980" TargetMode="External"/><Relationship Id="rId49" Type="http://schemas.openxmlformats.org/officeDocument/2006/relationships/hyperlink" Target="https://ru.wikipedia.org/wiki/%D0%A9%D0%B5%D1%80%D0%B1%D0%B0%D0%BA%D0%BE%D0%B2,_%D0%91%D0%BE%D1%80%D0%B8%D1%81_%D0%92%D0%B0%D1%81%D0%B8%D0%BB%D1%8C%D0%B5%D0%B2%D0%B8%D1%87" TargetMode="External"/><Relationship Id="rId57" Type="http://schemas.openxmlformats.org/officeDocument/2006/relationships/hyperlink" Target="https://ru.wikipedia.org/wiki/%D0%9A%D0%B0%D0%B7%D0%B0%D1%85%D1%81%D1%82%D0%B0%D0%BD" TargetMode="External"/><Relationship Id="rId10" Type="http://schemas.openxmlformats.org/officeDocument/2006/relationships/image" Target="media/image6.jpeg"/><Relationship Id="rId31" Type="http://schemas.openxmlformats.org/officeDocument/2006/relationships/hyperlink" Target="https://ru.wikipedia.org/wiki/%D0%9E%D1%80%D0%B4%D0%B5%D0%BD_%D0%9B%D0%B5%D0%BD%D0%B8%D0%BD%D0%B0" TargetMode="External"/><Relationship Id="rId44" Type="http://schemas.openxmlformats.org/officeDocument/2006/relationships/hyperlink" Target="https://ru.wikipedia.org/wiki/%D0%9A%D0%B0%D0%B7%D0%B0%D1%85%D1%84%D0%B8%D0%BB%D1%8C%D0%BC" TargetMode="External"/><Relationship Id="rId52" Type="http://schemas.openxmlformats.org/officeDocument/2006/relationships/hyperlink" Target="https://ru.wikipedia.org/wiki/%D0%9A%D0%B0%D0%B7%D0%B0%D1%85%D1%84%D0%B8%D0%BB%D1%8C%D0%BC" TargetMode="External"/><Relationship Id="rId60" Type="http://schemas.openxmlformats.org/officeDocument/2006/relationships/hyperlink" Target="https://ru.wikipedia.org/wiki/%D0%A7%D0%B8%D1%81%D1%82%D1%8F%D0%BA%D0%BE%D0%B2,_%D0%98%D0%B2%D0%B0%D0%BD_%D0%9C%D0%B8%D1%85%D0%B0%D0%B9%D0%BB%D0%BE%D0%B2%D0%B8%D1%87" TargetMode="External"/><Relationship Id="rId65" Type="http://schemas.openxmlformats.org/officeDocument/2006/relationships/hyperlink" Target="https://ru.wikipedia.org/wiki/%D0%9F%D1%80%D0%B0%D0%B2%D0%B4%D0%B8%D0%B2%D0%BE%D1%81%D1%82%D1%8C" TargetMode="External"/><Relationship Id="rId73" Type="http://schemas.openxmlformats.org/officeDocument/2006/relationships/hyperlink" Target="http://shuhovlibrary.sko.kz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3" Type="http://schemas.openxmlformats.org/officeDocument/2006/relationships/hyperlink" Target="https://ru.wikipedia.org/wiki/%D0%90%D1%82%D1%8B%D1%80%D0%B0%D1%83" TargetMode="External"/><Relationship Id="rId18" Type="http://schemas.openxmlformats.org/officeDocument/2006/relationships/hyperlink" Target="https://ru.wikipedia.org/wiki/%D0%A8%D1%8B%D0%BC%D0%BA%D0%B5%D0%BD%D1%82" TargetMode="External"/><Relationship Id="rId39" Type="http://schemas.openxmlformats.org/officeDocument/2006/relationships/hyperlink" Target="https://ru.wikipedia.org/wiki/%D0%9F%D0%B0%D0%BD%D1%84%D0%B8%D0%BB%D0%BE%D0%B2,_%D0%98%D0%B2%D0%B0%D0%BD_%D0%92%D0%B0%D1%81%D0%B8%D0%BB%D1%8C%D0%B5%D0%B2%D0%B8%D1%87" TargetMode="External"/><Relationship Id="rId34" Type="http://schemas.openxmlformats.org/officeDocument/2006/relationships/hyperlink" Target="https://ru.wikipedia.org/wiki/%D0%9E%D1%80%D0%B4%D0%B5%D0%BD_%D0%A2%D1%80%D1%83%D0%B4%D0%BE%D0%B2%D0%BE%D0%B3%D0%BE_%D0%9A%D1%80%D0%B0%D1%81%D0%BD%D0%BE%D0%B3%D0%BE_%D0%97%D0%BD%D0%B0%D0%BC%D0%B5%D0%BD%D0%B8" TargetMode="External"/><Relationship Id="rId50" Type="http://schemas.openxmlformats.org/officeDocument/2006/relationships/hyperlink" Target="https://ru.wikipedia.org/wiki/1967" TargetMode="External"/><Relationship Id="rId55" Type="http://schemas.openxmlformats.org/officeDocument/2006/relationships/hyperlink" Target="https://ru.wikipedia.org/wiki/%D0%A1%D0%B0%D1%82%D0%B0%D0%B5%D0%B2,_%D0%90%D1%85%D0%B0%D0%BD_%D0%9A%D0%B0%D1%80%D0%B3%D0%B0%D0%BC%D0%B1%D0%B0%D0%B5%D0%B2%D0%B8%D1%87" TargetMode="External"/><Relationship Id="rId7" Type="http://schemas.openxmlformats.org/officeDocument/2006/relationships/image" Target="media/image3.jpeg"/><Relationship Id="rId71" Type="http://schemas.openxmlformats.org/officeDocument/2006/relationships/hyperlink" Target="http://bm.kaznpu.kz/ru/b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10</Pages>
  <Words>4327</Words>
  <Characters>24668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19</cp:revision>
  <dcterms:created xsi:type="dcterms:W3CDTF">2020-05-04T08:11:00Z</dcterms:created>
  <dcterms:modified xsi:type="dcterms:W3CDTF">2020-05-04T14:37:00Z</dcterms:modified>
</cp:coreProperties>
</file>